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Невропатология</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д.мед.н., профессор _________________ /Ляпин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«Невропатология»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«Невропатология».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«Невропатология»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умственной отсталостью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умственной отсталостью</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«Невропатология» относится к обязательной части, является дисциплиной Блока Б1. «Дисциплины (модули)». Модуль "Клинические основы дефектологии"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Специальная психология</w:t>
            </w:r>
          </w:p>
          <w:p>
            <w:pPr>
              <w:jc w:val="center"/>
              <w:spacing w:after="0" w:line="240" w:lineRule="auto"/>
              <w:rPr>
                <w:sz w:val="22"/>
                <w:szCs w:val="22"/>
              </w:rPr>
            </w:pPr>
            <w:r>
              <w:rPr>
                <w:rFonts w:ascii="Times New Roman" w:hAnsi="Times New Roman" w:cs="Times New Roman"/>
                <w:color w:val="#000000"/>
                <w:sz w:val="22"/>
                <w:szCs w:val="22"/>
              </w:rPr>
              <w:t> Общая и социальная психология</w:t>
            </w:r>
          </w:p>
          <w:p>
            <w:pPr>
              <w:jc w:val="center"/>
              <w:spacing w:after="0" w:line="240" w:lineRule="auto"/>
              <w:rPr>
                <w:sz w:val="22"/>
                <w:szCs w:val="22"/>
              </w:rPr>
            </w:pPr>
            <w:r>
              <w:rPr>
                <w:rFonts w:ascii="Times New Roman" w:hAnsi="Times New Roman" w:cs="Times New Roman"/>
                <w:color w:val="#000000"/>
                <w:sz w:val="22"/>
                <w:szCs w:val="22"/>
              </w:rPr>
              <w:t> Специальная педагогика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Психопатология с клиникой интеллектуальных нарушений</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ОПК-8</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Значение курса невропатологии как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Строение и функции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Проводящие пути головного и спинного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Учение о высшей нервной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Общие представления о болезнях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Основные неврологические синдромы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Медико-психолого-педагогическое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Введение в невропатологию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3.Чувствительная сфера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Двигательная сфера.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Высшая нервная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Экстрапирамидные расстройства.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Основные черепные нервы.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Исследование головного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289.6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Значение курса невропатологии как специальной педагогики</w:t>
            </w:r>
          </w:p>
        </w:tc>
      </w:tr>
      <w:tr>
        <w:trPr>
          <w:trHeight w:hRule="exact" w:val="287.8262"/>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курса невропатологии для специальной педагогики. Невропатология как наука. Исторические сведения формирования невропатологии. Медико - биологические истоки отечественной невропатологии. Предмет, задачи невропатологии. Методы исследования. Невропатология и специальная педагогика.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2.Эволюция нервной системы. Онтогенез</w:t>
            </w:r>
          </w:p>
        </w:tc>
      </w:tr>
      <w:tr>
        <w:trPr>
          <w:trHeight w:hRule="exact" w:val="1078.6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нервной системы. Онтогенез. Развитие нервной системы человека. Возрастная эволюция мозга. Развитие сенсомоторных функций у человека. Развитие сенсорных функций. Формирование функциональных систем. Понятие с системогенезе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гетерохронии. Функциональная асимметрия. Формирование функциональных систем.</w:t>
            </w: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Строение и функции нервной системы.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Строение и функции нервной системы. Головной и спинной мозг. Особенности строения чувствительной и двигательной нервной клетки. Синапс, различные виды соединения нервной клетки. Строение и функции головного мозга. Цитоархитектоника коры головного мозга. Подкорковые образования (стрио – паллидарная система), их значение. Межуточный мозг. Средний мозг. Задний мозг (варолиев мост, продолговатый мозг, мозжечок), особенности строения и значение. Ретикулярная формация, особенности строения, расположение, значение. Локализация функций в коре головного мозга. Строение и функции спинного мозга. Двигательные и чувствительные нервные корешки. Серое и белое вещество спинного мозга, функции.</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Проводящие пути головного и спинного мозга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Проводящие пути головного и спинного мозга. Проводящие пути головного и спинного мозга, их строение и значение. Три вида проводника, осуществляющих передачу импульса: проекционные, комиссуральные, ассоциативные. Центробежные пути (пирамидный путь). Центростремительные пути: поверхностной кожной чувствительности, глубокой чувствительности, мозжечковые проводники.</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Учение о высшей нервной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Учение о высшей нервной деятельности. Безусловные и условные рефлексы. Возбуждение и торможение нервных процессов. Иррадиация, индукция нервных процессов. Принцип доминанты по Ухтомскому. Анализаторы. Динамический стереотип. 1 и 2 - я сигнальные системы и их значение. Динамическая локализация функций в коре больших полушарий. Три блока функционирования нервной системы. Типы высшей нервной деятельности.</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Общие представления о болезнях нервной системы</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представления о болезнях нервной системы. Хромосомные нарушения. Болезнь Дауна. Синдромы Шерешевского – Тернера, Клайнфельтера. Генетические расстройства: фенилкетонурия. Прогрессирующие мышечные дистрофии: миопатии, миатония. Атаксия при наследственных заболеваниях. Инфекционные заболевания нервной системы. Менингит. Микроцефалия. Гидроцефалия. Энцефалиты. Невриты и полиневриты. Травматические и сосудистые поражения нервной системы: энцефалопатия, минимальная мозговая дисфункция. Детский церебральный паралич. Эпилепсия. Неврозы (неврастения, истерия, невроз навязчивых состояний).</w:t>
            </w: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Основные неврологические синдромы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неврологические синдромы. Функциональные нарушения, возникшие при поражении центральной нервной системы. Расстройства двигательных функций (параличи, парезы, судороги, тремор, тики). Синдромы нарушения чувствительности и органов чувств. Расстройства зрительных функций. Слепые дети. Расстройства слуховых функций (глухота, тугоухость, слуховая агнозия). Синдромы поражения вегетативной нервной системы. Синдромы нарушения высших корковых функций. Расстройство процесса познавания. Агнозия. Виды агнозий. Апраксия и ее виды.</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Медико-психолого-педагогическое консультирование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Медико-психолого-педагогическое консультирование. Физическое развитие и внешняя среда, их значение для умственного развития ребенка. Раннее выявление детей с отклонениями в развитии. Общие принципы обследования детей. Особенности диагностики умственной отсталости или задержки психического развития у детей дошкольного возраста и их значение для интеллектуального развития ребенка. Особенности речевых нарушений у детей в дошкольном возрасте. Особенности собеседования с родителями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Введение в невропатологию</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в невропатологию. Детская невропатология как наука Определение неврологии как науки, задачи и проблемы, семптоматика и симптомы поражения в детском возрасте. Фило- и онтогенез нервной системы. Факторы риска, влияющие на период внутриутробной закладки нервной системы. Значение антенатального периода для формирования дефекта. Роль миелинизации в развитии нервной системы ребенка.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2.Эволюция нервной системы. Онтогенез</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Краткие сведения об анатомии и физиологии нервной системы. Головной и спинной мозг Строение нейрона - основной анатомической и функциональной единицы нервной системы. Общие принципы функционирования нервной системы (от дендрита к аксону). Белое и серое вещество, строение и функции различных отделов нервной системы. Центральная и периферийная нервная система. Этапы миелинизации - как возрастные периоды жизни ребенка. Значение повреждающих факторов (демиелизация) для формирования дефектов. Понятие о функциональном значении спинного мозга, мозгового ствола, мозжечка, правого и левого полушарий, долей мозга, желудочковой системе.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3.Чувствительная сфера человека.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Чувствительная сфера человека. Расстройства чувствительности Понятие об анализаторных системах, рецепторах, проводящих путях и корковом конце чувствительного анализатора (задних центральных извилинах). Виды чувствительности (поверхностная, глубокая, сложная), методы исследования чувствительности у взрослых и детей. Терминология чувствительных расстройств, типы расстройств чувствительности в зависимости от уровня поражения чувствительного анализатора. Значение расстройств чувствительности в формировании дефекта. Курация больных.</w:t>
            </w:r>
          </w:p>
        </w:tc>
      </w:tr>
      <w:tr>
        <w:trPr>
          <w:trHeight w:hRule="exact" w:val="14.6995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Двигательная сфера.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Двигательная сфера - широкая сфера деятельности человека. Значение движений для развития ребенка. Методы исследования двигательной сферы Пирамидная система - как анатомо-физиологический субстрат произвольных движений, центральный и периферический нейрон. Терминология двигательных нарушений в зависимости от уровня поражения. Влияние двигательных расстройств на познавательную деятельность ребенка. Понятие о заболеваниях, сопровождающихся нарушением произвольных движений (примеры на больных). Возможности коррекционных методов лечения.</w:t>
            </w:r>
          </w:p>
        </w:tc>
      </w:tr>
      <w:tr>
        <w:trPr>
          <w:trHeight w:hRule="exact" w:val="14.700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Высшая нервная деятельность</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Центральный и периферический паралич. Характеристика, определение и при знаки параличей, их объяснение, уровни поражения центральной и периферической нервной системы Симптомы поражения центрального нейрона - гипертония, гиперрефлексия, патологические рефлексы. Симптомы поражения периферического нейрона -гипотония, гипорефлексия, изменение электровозбудимости. Методика исследования двигательных расстройств у детей. Примеры различных параличей у больных</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Экстрапирамидные расстройства.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Экстрапирамидные расстройства. Методы исследования. Симптомы поражения. Двигательные нарушения, зависящие от поражения подкорковых образований и мозжечка. Симптомы поражения в виде гиперкинезов и синдрома паркинсонизма. Мозжечковая атаксия и другие нарушения координаторных функций, исследования кординаторных функций, исследование кординаторных проб (поза Ромберга, ПНП и КПП). Возможные речевые расстройства при поражениях мозжечка и стрио-паллидарной системы. Понятие о детских заболеваниях, приводящих к экстрапирамидным двигательным нарушениям. Причины и значение поражений стриопаллидарной системы в формировании дефекта. Возможности коррекционных методов.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Основные черепные нервы.</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черепные нервы. Методы исследования. Симптомы поражения. Двенадцать пар черепных нервов, обеспечивающих иннервацию области головы. Основные анализаторы - обонятельный, зрительный, слуховой, вестибулярный. Нервы глазодвигатели, тройничный и лицевой нерв. Нервы, участвующие в речевой функции (лицевой, языкоглоточный, блуждающий, подъязычный). Артикуляционные нарушения у детей. Причины, клинические проявления, методы коррекционного воздействия. Определение и виды анартрии, дизартрии, афонии и другие. Методика исследования черепной иннервации. Понятие о заболеваниях, приводящих к поражению черепных нервов. Примеры на больных</w:t>
            </w:r>
          </w:p>
        </w:tc>
      </w:tr>
      <w:tr>
        <w:trPr>
          <w:trHeight w:hRule="exact" w:val="14.70022"/>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Исследование головного мозга.</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Белое и серое вещество полушарий мозга. Кора и высшие корковые функции Лобная доля и ее функции (психическая, двигательная, речевая). Симптомы поражения( параличи, парезы, ЗПР, алалия, аграфия, афазия). Апраксия, виды апраксий, агнозия, виды агнозий. Алексия, акалькулия. Виды афазий. Височная доля и симптомы ее поражения (сенсорная афазия), различные виды агнозий. Затылочная доля и нарушение зрительных функций (гемианопсия, фотопсия).</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«Невропатология» / Ляпин В.А..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Невропатология.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Скяева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978-5-98935-193-0.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http://www.iprbookshop.ru/73809.html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невропатолога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Грачева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Дроздов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Кочнева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Лазовая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Леонкин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Лихачева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Любицкий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Сержантова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Шапатина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невропатолога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978-5-9758-1840-9.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http://www.iprbookshop.ru/80219.html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Евразийский</w:t>
            </w:r>
            <w:r>
              <w:rPr/>
              <w:t xml:space="preserve"> </w:t>
            </w:r>
            <w:r>
              <w:rPr>
                <w:rFonts w:ascii="Times New Roman" w:hAnsi="Times New Roman" w:cs="Times New Roman"/>
                <w:color w:val="#000000"/>
                <w:sz w:val="24"/>
                <w:szCs w:val="24"/>
              </w:rPr>
              <w:t>открытый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978-5-374-00366-6.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http://www.iprbookshop.ru/10698.html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2023-2024_ФГОС3++2023_Бак-ЗФО-СДО(Олигоф)(23)_plx_Невропатология</dc:title>
  <dc:creator>FastReport.NET</dc:creator>
</cp:coreProperties>
</file>